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000000" w14:textId="77777777" w:rsidR="009F574E" w:rsidRDefault="00CA7801">
      <w:pPr>
        <w:pStyle w:val="a3"/>
        <w:spacing w:before="66"/>
      </w:pPr>
      <w:r>
        <w:rPr>
          <w:color w:val="464B54"/>
          <w:highlight w:val="yellow"/>
        </w:rPr>
        <w:t>"Материально-техническое</w:t>
      </w:r>
      <w:r>
        <w:rPr>
          <w:color w:val="464B54"/>
          <w:spacing w:val="-6"/>
          <w:highlight w:val="yellow"/>
        </w:rPr>
        <w:t xml:space="preserve"> </w:t>
      </w:r>
      <w:r>
        <w:rPr>
          <w:color w:val="464B54"/>
          <w:highlight w:val="yellow"/>
        </w:rPr>
        <w:t>обеспечение</w:t>
      </w:r>
      <w:r>
        <w:rPr>
          <w:color w:val="464B54"/>
          <w:spacing w:val="-6"/>
          <w:highlight w:val="yellow"/>
        </w:rPr>
        <w:t xml:space="preserve"> </w:t>
      </w:r>
      <w:r>
        <w:rPr>
          <w:color w:val="464B54"/>
          <w:highlight w:val="yellow"/>
        </w:rPr>
        <w:t>и</w:t>
      </w:r>
      <w:r>
        <w:rPr>
          <w:color w:val="464B54"/>
          <w:spacing w:val="-5"/>
          <w:highlight w:val="yellow"/>
        </w:rPr>
        <w:t xml:space="preserve"> </w:t>
      </w:r>
      <w:r>
        <w:rPr>
          <w:color w:val="464B54"/>
          <w:highlight w:val="yellow"/>
        </w:rPr>
        <w:t>оснащенность</w:t>
      </w:r>
      <w:r>
        <w:rPr>
          <w:color w:val="464B54"/>
          <w:spacing w:val="-5"/>
          <w:highlight w:val="yellow"/>
        </w:rPr>
        <w:t xml:space="preserve"> </w:t>
      </w:r>
      <w:r>
        <w:rPr>
          <w:color w:val="464B54"/>
          <w:highlight w:val="yellow"/>
        </w:rPr>
        <w:t>образовательного</w:t>
      </w:r>
      <w:r>
        <w:rPr>
          <w:color w:val="464B54"/>
          <w:spacing w:val="-5"/>
          <w:highlight w:val="yellow"/>
        </w:rPr>
        <w:t xml:space="preserve"> </w:t>
      </w:r>
      <w:r>
        <w:rPr>
          <w:color w:val="464B54"/>
          <w:highlight w:val="yellow"/>
        </w:rPr>
        <w:t>процесса"</w:t>
      </w:r>
    </w:p>
    <w:p w14:paraId="02000000" w14:textId="77777777" w:rsidR="009F574E" w:rsidRDefault="009F574E">
      <w:pPr>
        <w:pStyle w:val="a3"/>
        <w:spacing w:before="3"/>
        <w:ind w:left="0"/>
        <w:rPr>
          <w:sz w:val="18"/>
        </w:rPr>
      </w:pPr>
    </w:p>
    <w:p w14:paraId="03000000" w14:textId="77777777" w:rsidR="009F574E" w:rsidRDefault="00CA7801">
      <w:pPr>
        <w:pStyle w:val="a3"/>
        <w:spacing w:before="90"/>
      </w:pPr>
      <w:r>
        <w:rPr>
          <w:b/>
          <w:color w:val="464B54"/>
          <w:shd w:val="clear" w:color="auto" w:fill="D2D2D2"/>
        </w:rPr>
        <w:t>Отделение</w:t>
      </w:r>
      <w:r>
        <w:rPr>
          <w:color w:val="464B54"/>
          <w:shd w:val="clear" w:color="auto" w:fill="D2D2D2"/>
        </w:rPr>
        <w:t>:</w:t>
      </w:r>
      <w:r>
        <w:rPr>
          <w:color w:val="464B54"/>
          <w:spacing w:val="-3"/>
        </w:rPr>
        <w:t xml:space="preserve"> </w:t>
      </w:r>
      <w:r>
        <w:rPr>
          <w:color w:val="464B54"/>
        </w:rPr>
        <w:t>дошкольное</w:t>
      </w:r>
      <w:r>
        <w:rPr>
          <w:color w:val="464B54"/>
          <w:spacing w:val="-4"/>
        </w:rPr>
        <w:t xml:space="preserve"> </w:t>
      </w:r>
      <w:r>
        <w:rPr>
          <w:color w:val="464B54"/>
        </w:rPr>
        <w:t>отделение</w:t>
      </w:r>
      <w:r>
        <w:rPr>
          <w:color w:val="464B54"/>
          <w:spacing w:val="-2"/>
        </w:rPr>
        <w:t xml:space="preserve"> </w:t>
      </w:r>
      <w:r>
        <w:rPr>
          <w:color w:val="464B54"/>
        </w:rPr>
        <w:t>детский</w:t>
      </w:r>
      <w:r>
        <w:rPr>
          <w:color w:val="464B54"/>
          <w:spacing w:val="-3"/>
        </w:rPr>
        <w:t xml:space="preserve"> </w:t>
      </w:r>
      <w:r>
        <w:rPr>
          <w:color w:val="464B54"/>
        </w:rPr>
        <w:t>сад</w:t>
      </w:r>
      <w:r>
        <w:rPr>
          <w:color w:val="464B54"/>
          <w:spacing w:val="-2"/>
        </w:rPr>
        <w:t xml:space="preserve"> </w:t>
      </w:r>
      <w:r>
        <w:rPr>
          <w:color w:val="464B54"/>
        </w:rPr>
        <w:t>№67</w:t>
      </w:r>
    </w:p>
    <w:p w14:paraId="04000000" w14:textId="77777777" w:rsidR="009F574E" w:rsidRDefault="009F574E">
      <w:pPr>
        <w:pStyle w:val="a3"/>
        <w:spacing w:before="90"/>
      </w:pPr>
    </w:p>
    <w:p w14:paraId="05000000" w14:textId="77777777" w:rsidR="009F574E" w:rsidRDefault="00CA7801">
      <w:pPr>
        <w:pStyle w:val="10"/>
      </w:pPr>
      <w:r>
        <w:rPr>
          <w:color w:val="464B54"/>
          <w:shd w:val="clear" w:color="auto" w:fill="D2D2D2"/>
        </w:rPr>
        <w:t>оборудованные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учебные</w:t>
      </w:r>
      <w:r>
        <w:rPr>
          <w:color w:val="464B54"/>
          <w:spacing w:val="-2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кабинеты:</w:t>
      </w:r>
    </w:p>
    <w:p w14:paraId="06000000" w14:textId="77777777" w:rsidR="009F574E" w:rsidRDefault="009F574E">
      <w:pPr>
        <w:pStyle w:val="a3"/>
        <w:spacing w:before="8"/>
        <w:ind w:left="0"/>
        <w:rPr>
          <w:b/>
          <w:sz w:val="25"/>
        </w:rPr>
      </w:pPr>
    </w:p>
    <w:p w14:paraId="07000000" w14:textId="77777777" w:rsidR="009F574E" w:rsidRPr="00CA7801" w:rsidRDefault="00CA7801">
      <w:pPr>
        <w:pStyle w:val="a3"/>
        <w:rPr>
          <w:color w:val="auto"/>
        </w:rPr>
      </w:pPr>
      <w:r w:rsidRPr="00CA7801">
        <w:rPr>
          <w:color w:val="auto"/>
        </w:rPr>
        <w:t>Кабинет</w:t>
      </w:r>
      <w:r w:rsidRPr="00CA7801">
        <w:rPr>
          <w:color w:val="auto"/>
          <w:spacing w:val="-1"/>
        </w:rPr>
        <w:t xml:space="preserve"> </w:t>
      </w:r>
      <w:r w:rsidRPr="00CA7801">
        <w:rPr>
          <w:color w:val="auto"/>
        </w:rPr>
        <w:t>логопеда</w:t>
      </w:r>
    </w:p>
    <w:p w14:paraId="08000000" w14:textId="77777777" w:rsidR="009F574E" w:rsidRDefault="009F574E">
      <w:pPr>
        <w:pStyle w:val="a3"/>
      </w:pPr>
    </w:p>
    <w:p w14:paraId="09000000" w14:textId="77777777" w:rsidR="009F574E" w:rsidRDefault="00CA7801">
      <w:pPr>
        <w:pStyle w:val="a3"/>
      </w:pPr>
      <w:r>
        <w:t>Музыкальный зал</w:t>
      </w:r>
    </w:p>
    <w:p w14:paraId="0A000000" w14:textId="77777777" w:rsidR="009F574E" w:rsidRDefault="009F574E">
      <w:pPr>
        <w:pStyle w:val="a3"/>
        <w:spacing w:before="3"/>
        <w:ind w:left="0"/>
        <w:rPr>
          <w:sz w:val="18"/>
        </w:rPr>
      </w:pPr>
    </w:p>
    <w:p w14:paraId="0B000000" w14:textId="77777777" w:rsidR="009F574E" w:rsidRPr="00CA7801" w:rsidRDefault="00CA7801">
      <w:pPr>
        <w:spacing w:before="90" w:line="504" w:lineRule="auto"/>
        <w:ind w:left="102" w:right="4053"/>
        <w:rPr>
          <w:color w:val="auto"/>
          <w:sz w:val="24"/>
        </w:rPr>
      </w:pPr>
      <w:r>
        <w:rPr>
          <w:b/>
          <w:color w:val="464B54"/>
          <w:sz w:val="24"/>
          <w:shd w:val="clear" w:color="auto" w:fill="D2D2D2"/>
        </w:rPr>
        <w:t>объекты для проведения практических занятий</w:t>
      </w:r>
      <w:r>
        <w:rPr>
          <w:color w:val="464B54"/>
          <w:sz w:val="24"/>
        </w:rPr>
        <w:t>:</w:t>
      </w:r>
      <w:r>
        <w:rPr>
          <w:color w:val="464B54"/>
          <w:spacing w:val="-57"/>
          <w:sz w:val="24"/>
        </w:rPr>
        <w:t xml:space="preserve"> </w:t>
      </w:r>
      <w:r w:rsidRPr="00CA7801">
        <w:rPr>
          <w:color w:val="auto"/>
          <w:sz w:val="24"/>
        </w:rPr>
        <w:t>групповые</w:t>
      </w:r>
      <w:r w:rsidRPr="00CA7801">
        <w:rPr>
          <w:color w:val="auto"/>
          <w:spacing w:val="-2"/>
          <w:sz w:val="24"/>
        </w:rPr>
        <w:t xml:space="preserve"> </w:t>
      </w:r>
      <w:r w:rsidRPr="00CA7801">
        <w:rPr>
          <w:color w:val="auto"/>
          <w:sz w:val="24"/>
        </w:rPr>
        <w:t>помещения</w:t>
      </w:r>
    </w:p>
    <w:p w14:paraId="0C000000" w14:textId="77777777" w:rsidR="009F574E" w:rsidRDefault="00CA7801">
      <w:pPr>
        <w:pStyle w:val="10"/>
        <w:spacing w:before="3"/>
      </w:pPr>
      <w:r>
        <w:rPr>
          <w:color w:val="464B54"/>
          <w:shd w:val="clear" w:color="auto" w:fill="D2D2D2"/>
        </w:rPr>
        <w:t>библиотека</w:t>
      </w:r>
      <w:r>
        <w:rPr>
          <w:color w:val="464B54"/>
          <w:spacing w:val="-1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 xml:space="preserve">(указать): </w:t>
      </w:r>
    </w:p>
    <w:p w14:paraId="0D000000" w14:textId="77777777" w:rsidR="009F574E" w:rsidRPr="00CA7801" w:rsidRDefault="00CA7801">
      <w:pPr>
        <w:pStyle w:val="a3"/>
        <w:spacing w:before="1"/>
        <w:rPr>
          <w:color w:val="auto"/>
        </w:rPr>
      </w:pPr>
      <w:r w:rsidRPr="00CA7801">
        <w:rPr>
          <w:color w:val="auto"/>
        </w:rPr>
        <w:t>размещена</w:t>
      </w:r>
      <w:r w:rsidRPr="00CA7801">
        <w:rPr>
          <w:color w:val="auto"/>
          <w:spacing w:val="-3"/>
        </w:rPr>
        <w:t xml:space="preserve"> </w:t>
      </w:r>
      <w:r w:rsidRPr="00CA7801">
        <w:rPr>
          <w:color w:val="auto"/>
        </w:rPr>
        <w:t>в</w:t>
      </w:r>
      <w:r w:rsidRPr="00CA7801">
        <w:rPr>
          <w:color w:val="auto"/>
          <w:spacing w:val="-2"/>
        </w:rPr>
        <w:t xml:space="preserve"> </w:t>
      </w:r>
      <w:r w:rsidRPr="00CA7801">
        <w:rPr>
          <w:color w:val="auto"/>
        </w:rPr>
        <w:t>методическом</w:t>
      </w:r>
      <w:r w:rsidRPr="00CA7801">
        <w:rPr>
          <w:color w:val="auto"/>
          <w:spacing w:val="-2"/>
        </w:rPr>
        <w:t xml:space="preserve"> </w:t>
      </w:r>
      <w:r w:rsidRPr="00CA7801">
        <w:rPr>
          <w:color w:val="auto"/>
        </w:rPr>
        <w:t>кабинете</w:t>
      </w:r>
    </w:p>
    <w:p w14:paraId="0E000000" w14:textId="77777777" w:rsidR="009F574E" w:rsidRDefault="009F574E">
      <w:pPr>
        <w:pStyle w:val="a3"/>
        <w:spacing w:before="8"/>
        <w:ind w:left="0"/>
        <w:rPr>
          <w:sz w:val="18"/>
        </w:rPr>
      </w:pPr>
    </w:p>
    <w:p w14:paraId="0F000000" w14:textId="77777777" w:rsidR="009F574E" w:rsidRDefault="00CA7801">
      <w:pPr>
        <w:pStyle w:val="10"/>
      </w:pPr>
      <w:r>
        <w:rPr>
          <w:color w:val="464B54"/>
          <w:shd w:val="clear" w:color="auto" w:fill="D2D2D2"/>
        </w:rPr>
        <w:t>объекты</w:t>
      </w:r>
      <w:r>
        <w:rPr>
          <w:color w:val="464B54"/>
          <w:spacing w:val="-2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спорта;</w:t>
      </w:r>
    </w:p>
    <w:p w14:paraId="10000000" w14:textId="77777777" w:rsidR="009F574E" w:rsidRDefault="00CA7801">
      <w:pPr>
        <w:pStyle w:val="10"/>
        <w:rPr>
          <w:b w:val="0"/>
        </w:rPr>
      </w:pPr>
      <w:r>
        <w:rPr>
          <w:b w:val="0"/>
        </w:rPr>
        <w:t>Спортзал</w:t>
      </w:r>
    </w:p>
    <w:p w14:paraId="11000000" w14:textId="77777777" w:rsidR="009F574E" w:rsidRDefault="009F574E">
      <w:pPr>
        <w:pStyle w:val="a3"/>
        <w:spacing w:before="7"/>
        <w:ind w:left="0"/>
        <w:rPr>
          <w:b/>
          <w:sz w:val="25"/>
        </w:rPr>
      </w:pPr>
    </w:p>
    <w:p w14:paraId="12000000" w14:textId="77777777" w:rsidR="009F574E" w:rsidRDefault="00CA7801">
      <w:pPr>
        <w:pStyle w:val="a3"/>
      </w:pPr>
      <w:proofErr w:type="gramStart"/>
      <w:r>
        <w:rPr>
          <w:color w:val="464B54"/>
        </w:rPr>
        <w:t xml:space="preserve">Спортивные </w:t>
      </w:r>
      <w:r>
        <w:rPr>
          <w:color w:val="464B54"/>
          <w:spacing w:val="-2"/>
        </w:rPr>
        <w:t xml:space="preserve"> </w:t>
      </w:r>
      <w:r>
        <w:rPr>
          <w:color w:val="464B54"/>
        </w:rPr>
        <w:t>площадки</w:t>
      </w:r>
      <w:proofErr w:type="gramEnd"/>
      <w:r>
        <w:rPr>
          <w:color w:val="464B54"/>
        </w:rPr>
        <w:t xml:space="preserve"> </w:t>
      </w:r>
      <w:r>
        <w:rPr>
          <w:color w:val="464B54"/>
          <w:spacing w:val="-6"/>
        </w:rPr>
        <w:t xml:space="preserve"> </w:t>
      </w:r>
      <w:r>
        <w:rPr>
          <w:color w:val="464B54"/>
        </w:rPr>
        <w:t>на</w:t>
      </w:r>
      <w:r>
        <w:rPr>
          <w:color w:val="464B54"/>
          <w:spacing w:val="-1"/>
        </w:rPr>
        <w:t xml:space="preserve"> </w:t>
      </w:r>
      <w:r>
        <w:rPr>
          <w:color w:val="464B54"/>
        </w:rPr>
        <w:t>улице</w:t>
      </w:r>
    </w:p>
    <w:p w14:paraId="13000000" w14:textId="77777777" w:rsidR="009F574E" w:rsidRDefault="009F574E">
      <w:pPr>
        <w:pStyle w:val="a3"/>
        <w:spacing w:before="8"/>
        <w:ind w:left="0"/>
        <w:rPr>
          <w:sz w:val="18"/>
        </w:rPr>
      </w:pPr>
    </w:p>
    <w:p w14:paraId="14000000" w14:textId="77777777" w:rsidR="009F574E" w:rsidRDefault="00CA7801">
      <w:pPr>
        <w:pStyle w:val="10"/>
      </w:pPr>
      <w:r>
        <w:rPr>
          <w:color w:val="464B54"/>
          <w:shd w:val="clear" w:color="auto" w:fill="D2D2D2"/>
        </w:rPr>
        <w:t>средства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обучения</w:t>
      </w:r>
      <w:r>
        <w:rPr>
          <w:color w:val="464B54"/>
          <w:spacing w:val="-2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и</w:t>
      </w:r>
      <w:r>
        <w:rPr>
          <w:color w:val="464B54"/>
          <w:spacing w:val="-2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воспитания:</w:t>
      </w:r>
    </w:p>
    <w:p w14:paraId="15000000" w14:textId="77777777" w:rsidR="009F574E" w:rsidRDefault="009F574E">
      <w:pPr>
        <w:pStyle w:val="a3"/>
        <w:spacing w:before="8"/>
        <w:ind w:left="0"/>
        <w:rPr>
          <w:b/>
          <w:sz w:val="25"/>
        </w:rPr>
      </w:pPr>
    </w:p>
    <w:p w14:paraId="16000000" w14:textId="77777777" w:rsidR="009F574E" w:rsidRDefault="00CA7801" w:rsidP="00CA7801">
      <w:pPr>
        <w:pStyle w:val="a3"/>
        <w:spacing w:line="504" w:lineRule="auto"/>
        <w:ind w:right="3077"/>
      </w:pPr>
      <w:r>
        <w:rPr>
          <w:color w:val="333333"/>
        </w:rPr>
        <w:t>Комплект для организации экспериментальной деятельности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Комплект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художественной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деятельности</w:t>
      </w:r>
    </w:p>
    <w:p w14:paraId="17000000" w14:textId="77777777" w:rsidR="009F574E" w:rsidRDefault="00CA7801" w:rsidP="00CA7801">
      <w:pPr>
        <w:pStyle w:val="a3"/>
        <w:spacing w:line="274" w:lineRule="exact"/>
      </w:pPr>
      <w:r>
        <w:rPr>
          <w:color w:val="333333"/>
        </w:rPr>
        <w:t>Комплект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игр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с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песком</w:t>
      </w:r>
    </w:p>
    <w:p w14:paraId="18000000" w14:textId="77777777" w:rsidR="009F574E" w:rsidRDefault="009F574E" w:rsidP="00CA7801">
      <w:pPr>
        <w:pStyle w:val="a3"/>
        <w:spacing w:line="274" w:lineRule="exact"/>
      </w:pPr>
    </w:p>
    <w:p w14:paraId="19000000" w14:textId="77777777" w:rsidR="009F574E" w:rsidRDefault="00CA7801" w:rsidP="00CA7801">
      <w:pPr>
        <w:pStyle w:val="a3"/>
        <w:spacing w:line="274" w:lineRule="exact"/>
      </w:pPr>
      <w:r>
        <w:t>Комплект по развитию речи</w:t>
      </w:r>
    </w:p>
    <w:p w14:paraId="1A000000" w14:textId="77777777" w:rsidR="009F574E" w:rsidRDefault="009F574E" w:rsidP="00CA7801">
      <w:pPr>
        <w:pStyle w:val="a3"/>
        <w:spacing w:line="274" w:lineRule="exact"/>
      </w:pPr>
    </w:p>
    <w:p w14:paraId="1B000000" w14:textId="77777777" w:rsidR="009F574E" w:rsidRDefault="00CA7801" w:rsidP="00CA7801">
      <w:pPr>
        <w:pStyle w:val="a3"/>
        <w:spacing w:line="274" w:lineRule="exact"/>
      </w:pPr>
      <w:r>
        <w:t>Комплект «Увлекательная математика»</w:t>
      </w:r>
    </w:p>
    <w:p w14:paraId="1C000000" w14:textId="77777777" w:rsidR="009F574E" w:rsidRDefault="009F574E" w:rsidP="00CA7801">
      <w:pPr>
        <w:pStyle w:val="a3"/>
        <w:ind w:left="0"/>
        <w:rPr>
          <w:sz w:val="26"/>
        </w:rPr>
      </w:pPr>
    </w:p>
    <w:p w14:paraId="1D000000" w14:textId="77777777" w:rsidR="009F574E" w:rsidRDefault="00CA7801" w:rsidP="00CA7801">
      <w:pPr>
        <w:pStyle w:val="a3"/>
        <w:spacing w:line="504" w:lineRule="auto"/>
        <w:ind w:right="3077"/>
      </w:pPr>
      <w:r>
        <w:rPr>
          <w:color w:val="333333"/>
        </w:rPr>
        <w:t>Комплект "Основы робототехники для дошкольников".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Комплект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развития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мелкой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моторики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рук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и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сенсорики</w:t>
      </w:r>
    </w:p>
    <w:p w14:paraId="1E000000" w14:textId="77777777" w:rsidR="009F574E" w:rsidRDefault="00CA7801" w:rsidP="00CA7801">
      <w:pPr>
        <w:pStyle w:val="a3"/>
        <w:spacing w:line="504" w:lineRule="auto"/>
        <w:ind w:right="1023"/>
      </w:pPr>
      <w:r>
        <w:rPr>
          <w:color w:val="333333"/>
        </w:rPr>
        <w:t xml:space="preserve">Комплект мобильного оборудования </w:t>
      </w:r>
      <w:r>
        <w:rPr>
          <w:color w:val="333333"/>
        </w:rPr>
        <w:t>для звукового сопровождения мероприятий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Комплект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организации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музыкальных развивающих</w:t>
      </w:r>
      <w:r>
        <w:rPr>
          <w:color w:val="333333"/>
          <w:spacing w:val="2"/>
        </w:rPr>
        <w:t xml:space="preserve"> </w:t>
      </w:r>
      <w:r>
        <w:rPr>
          <w:color w:val="333333"/>
        </w:rPr>
        <w:t>занятий</w:t>
      </w:r>
    </w:p>
    <w:p w14:paraId="1F000000" w14:textId="77777777" w:rsidR="009F574E" w:rsidRDefault="00CA7801" w:rsidP="00CA7801">
      <w:pPr>
        <w:pStyle w:val="10"/>
        <w:spacing w:before="2"/>
        <w:jc w:val="both"/>
      </w:pPr>
      <w:r>
        <w:rPr>
          <w:color w:val="464B54"/>
          <w:shd w:val="clear" w:color="auto" w:fill="D2D2D2"/>
        </w:rPr>
        <w:t>условия</w:t>
      </w:r>
      <w:r>
        <w:rPr>
          <w:color w:val="464B54"/>
          <w:spacing w:val="-4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питания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обучающихся:</w:t>
      </w:r>
    </w:p>
    <w:p w14:paraId="20000000" w14:textId="77777777" w:rsidR="009F574E" w:rsidRDefault="00CA7801" w:rsidP="00CA7801">
      <w:pPr>
        <w:pStyle w:val="a3"/>
        <w:spacing w:line="276" w:lineRule="auto"/>
        <w:ind w:right="438"/>
        <w:jc w:val="both"/>
      </w:pPr>
      <w:r>
        <w:rPr>
          <w:color w:val="333333"/>
        </w:rPr>
        <w:t>пищеблок расположен на первом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этаже, имеются: горячий цех, холодный цех, место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обработки яиц, место для мытья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 xml:space="preserve">кухонной </w:t>
      </w:r>
      <w:r>
        <w:rPr>
          <w:color w:val="333333"/>
        </w:rPr>
        <w:t>посуды, раздаточная, кладовая для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хранения овощей, кладовая для сухих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и прочих продуктов,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холодильные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камеры.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Вентиляционная система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в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рабочем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состоянии.</w:t>
      </w:r>
    </w:p>
    <w:p w14:paraId="21000000" w14:textId="7A43F9B6" w:rsidR="009F574E" w:rsidRDefault="00CA7801" w:rsidP="00CA7801">
      <w:pPr>
        <w:pStyle w:val="a3"/>
        <w:spacing w:before="168" w:line="276" w:lineRule="auto"/>
        <w:jc w:val="both"/>
      </w:pPr>
      <w:r>
        <w:rPr>
          <w:color w:val="333333"/>
        </w:rPr>
        <w:t xml:space="preserve">В МБОУ ОЦ «БАГРАТИОН» </w:t>
      </w:r>
      <w:r>
        <w:rPr>
          <w:color w:val="333333"/>
        </w:rPr>
        <w:t xml:space="preserve">дошкольном отделении- детском саде №67 </w:t>
      </w:r>
      <w:r>
        <w:rPr>
          <w:color w:val="333333"/>
        </w:rPr>
        <w:t>организовано 5-</w:t>
      </w:r>
      <w:r>
        <w:rPr>
          <w:color w:val="333333"/>
          <w:spacing w:val="-57"/>
        </w:rPr>
        <w:t xml:space="preserve"> </w:t>
      </w:r>
      <w:proofErr w:type="spellStart"/>
      <w:r>
        <w:rPr>
          <w:color w:val="333333"/>
        </w:rPr>
        <w:t>ти</w:t>
      </w:r>
      <w:proofErr w:type="spellEnd"/>
      <w:r>
        <w:rPr>
          <w:color w:val="333333"/>
        </w:rPr>
        <w:t xml:space="preserve"> разовое питание в со</w:t>
      </w:r>
      <w:r>
        <w:rPr>
          <w:color w:val="333333"/>
        </w:rPr>
        <w:t>ответствии с сезонным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10-ти дневным меню, разработанным на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основе физиологических потребностей в пищевых веществах и норм питания для детей в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возрасте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от 2 до 7 лет.</w:t>
      </w:r>
    </w:p>
    <w:p w14:paraId="22000000" w14:textId="6CB95FAD" w:rsidR="009F574E" w:rsidRDefault="00CA7801" w:rsidP="00CA7801">
      <w:pPr>
        <w:pStyle w:val="a3"/>
        <w:spacing w:before="167" w:line="276" w:lineRule="auto"/>
        <w:ind w:left="162" w:hanging="60"/>
        <w:jc w:val="both"/>
      </w:pPr>
      <w:r>
        <w:rPr>
          <w:color w:val="333333"/>
        </w:rPr>
        <w:t>Меню утверждено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директором МБОУ ОЦ «БАГРАТИОН»</w:t>
      </w:r>
      <w:r>
        <w:rPr>
          <w:color w:val="333333"/>
        </w:rPr>
        <w:t xml:space="preserve"> дошкольным отделением-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детским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садом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№</w:t>
      </w:r>
      <w:r>
        <w:rPr>
          <w:color w:val="333333"/>
          <w:spacing w:val="-3"/>
        </w:rPr>
        <w:t xml:space="preserve"> 67</w:t>
      </w:r>
      <w:r>
        <w:rPr>
          <w:color w:val="333333"/>
        </w:rPr>
        <w:t>.</w:t>
      </w:r>
      <w:r>
        <w:rPr>
          <w:color w:val="333333"/>
        </w:rPr>
        <w:t xml:space="preserve"> </w:t>
      </w:r>
      <w:r>
        <w:rPr>
          <w:color w:val="333333"/>
        </w:rPr>
        <w:t>Нормы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потребления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рассчитаны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в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соответствии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с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СанПиН</w:t>
      </w:r>
    </w:p>
    <w:p w14:paraId="23000000" w14:textId="77777777" w:rsidR="009F574E" w:rsidRDefault="009F574E" w:rsidP="00CA7801">
      <w:pPr>
        <w:jc w:val="both"/>
        <w:sectPr w:rsidR="009F574E">
          <w:type w:val="continuous"/>
          <w:pgSz w:w="11910" w:h="16840"/>
          <w:pgMar w:top="474" w:right="840" w:bottom="280" w:left="1600" w:header="720" w:footer="720" w:gutter="0"/>
          <w:cols w:space="720"/>
        </w:sectPr>
      </w:pPr>
    </w:p>
    <w:p w14:paraId="24000000" w14:textId="77777777" w:rsidR="009F574E" w:rsidRDefault="00CA7801" w:rsidP="00CA7801">
      <w:pPr>
        <w:pStyle w:val="a3"/>
        <w:spacing w:before="67" w:line="276" w:lineRule="auto"/>
        <w:ind w:right="272"/>
        <w:jc w:val="both"/>
      </w:pPr>
      <w:r>
        <w:rPr>
          <w:color w:val="333333"/>
        </w:rPr>
        <w:lastRenderedPageBreak/>
        <w:t>2.4.3648-20 "Санитарно- эпидемиологические требования к организациям воспитания и обучения, отдыха и оздоровления детей и молодежи»".</w:t>
      </w:r>
    </w:p>
    <w:p w14:paraId="25000000" w14:textId="77777777" w:rsidR="009F574E" w:rsidRDefault="00CA7801" w:rsidP="00CA7801">
      <w:pPr>
        <w:pStyle w:val="a3"/>
        <w:spacing w:before="162" w:line="276" w:lineRule="auto"/>
        <w:jc w:val="both"/>
      </w:pPr>
      <w:r>
        <w:rPr>
          <w:color w:val="333333"/>
        </w:rPr>
        <w:t>Выдача готовой пищи детям осуществляется после пр</w:t>
      </w:r>
      <w:r>
        <w:rPr>
          <w:color w:val="333333"/>
        </w:rPr>
        <w:t>оведения бракеража готовой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продукции,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входе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которой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оцениваются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органолептические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свойства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(цвет,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запах,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вкус,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консистенция) всех готовых к выдаче блюд и продуктов. Результаты контроля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регистрируются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в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журнале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бракеража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готовой кулинарной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продукции.</w:t>
      </w:r>
    </w:p>
    <w:p w14:paraId="26000000" w14:textId="77777777" w:rsidR="009F574E" w:rsidRDefault="00CA7801" w:rsidP="00CA7801">
      <w:pPr>
        <w:pStyle w:val="a3"/>
        <w:spacing w:before="165" w:line="276" w:lineRule="auto"/>
        <w:ind w:right="438"/>
        <w:jc w:val="both"/>
      </w:pPr>
      <w:r>
        <w:rPr>
          <w:color w:val="333333"/>
        </w:rPr>
        <w:t>Для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обеспечения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преемственности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питания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родителей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информируют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об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ассортименте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питания детей, вывешивается меню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с указанием полного наименования блюд и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количества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порции в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граммах.</w:t>
      </w:r>
    </w:p>
    <w:p w14:paraId="27000000" w14:textId="77777777" w:rsidR="009F574E" w:rsidRDefault="00CA7801" w:rsidP="00CA7801">
      <w:pPr>
        <w:pStyle w:val="a3"/>
        <w:spacing w:before="167"/>
        <w:jc w:val="both"/>
      </w:pPr>
      <w:r>
        <w:rPr>
          <w:color w:val="333333"/>
        </w:rPr>
        <w:t>Приготовление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пищи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воспитанников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осуществляется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штатными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работниками детского сада.</w:t>
      </w:r>
    </w:p>
    <w:p w14:paraId="29000000" w14:textId="3C0569B8" w:rsidR="009F574E" w:rsidRDefault="00CA7801" w:rsidP="00CA7801">
      <w:pPr>
        <w:pStyle w:val="10"/>
        <w:spacing w:before="164"/>
        <w:jc w:val="both"/>
        <w:rPr>
          <w:b w:val="0"/>
          <w:color w:val="464B54"/>
          <w:shd w:val="clear" w:color="auto" w:fill="D2D2D2"/>
        </w:rPr>
      </w:pPr>
      <w:r>
        <w:rPr>
          <w:color w:val="464B54"/>
          <w:shd w:val="clear" w:color="auto" w:fill="D2D2D2"/>
        </w:rPr>
        <w:t>условия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охраны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здоровья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обучающихся</w:t>
      </w:r>
      <w:r>
        <w:rPr>
          <w:b w:val="0"/>
          <w:color w:val="464B54"/>
          <w:shd w:val="clear" w:color="auto" w:fill="D2D2D2"/>
        </w:rPr>
        <w:t>:</w:t>
      </w:r>
    </w:p>
    <w:p w14:paraId="2A000000" w14:textId="57112097" w:rsidR="009F574E" w:rsidRDefault="00CA7801" w:rsidP="00CA7801">
      <w:pPr>
        <w:pStyle w:val="10"/>
        <w:spacing w:before="164"/>
        <w:jc w:val="both"/>
        <w:rPr>
          <w:b w:val="0"/>
          <w:bCs/>
          <w:color w:val="333333"/>
        </w:rPr>
      </w:pPr>
      <w:r w:rsidRPr="00CA7801">
        <w:rPr>
          <w:b w:val="0"/>
          <w:bCs/>
          <w:color w:val="333333"/>
        </w:rPr>
        <w:t xml:space="preserve">В МБОУ ОЦ «Багратион» дошкольном отделении детский сад №67 есть медицинский блок. </w:t>
      </w:r>
    </w:p>
    <w:p w14:paraId="471C2303" w14:textId="77777777" w:rsidR="00CA7801" w:rsidRPr="00CA7801" w:rsidRDefault="00CA7801" w:rsidP="00CA7801">
      <w:pPr>
        <w:pStyle w:val="10"/>
        <w:spacing w:before="164"/>
        <w:jc w:val="both"/>
        <w:rPr>
          <w:b w:val="0"/>
          <w:bCs/>
        </w:rPr>
      </w:pPr>
    </w:p>
    <w:p w14:paraId="2B000000" w14:textId="77777777" w:rsidR="009F574E" w:rsidRDefault="00CA7801" w:rsidP="00CA7801">
      <w:pPr>
        <w:pStyle w:val="10"/>
        <w:ind w:right="438"/>
        <w:jc w:val="both"/>
      </w:pPr>
      <w:r>
        <w:rPr>
          <w:color w:val="464B54"/>
          <w:shd w:val="clear" w:color="auto" w:fill="D2D2D2"/>
        </w:rPr>
        <w:t>д</w:t>
      </w:r>
      <w:r>
        <w:rPr>
          <w:color w:val="464B54"/>
          <w:shd w:val="clear" w:color="auto" w:fill="D2D2D2"/>
        </w:rPr>
        <w:t xml:space="preserve">оступ к информационным системам и </w:t>
      </w:r>
      <w:r>
        <w:rPr>
          <w:color w:val="464B54"/>
          <w:shd w:val="clear" w:color="auto" w:fill="D2D2D2"/>
        </w:rPr>
        <w:t>информационно-телекоммуникационным</w:t>
      </w:r>
      <w:r>
        <w:rPr>
          <w:color w:val="464B54"/>
          <w:spacing w:val="-57"/>
        </w:rPr>
        <w:t xml:space="preserve"> </w:t>
      </w:r>
      <w:r>
        <w:rPr>
          <w:color w:val="464B54"/>
          <w:shd w:val="clear" w:color="auto" w:fill="D2D2D2"/>
        </w:rPr>
        <w:t>сетям:</w:t>
      </w:r>
    </w:p>
    <w:p w14:paraId="2C000000" w14:textId="77777777" w:rsidR="009F574E" w:rsidRDefault="009F574E" w:rsidP="00CA7801">
      <w:pPr>
        <w:pStyle w:val="a3"/>
        <w:spacing w:before="3"/>
        <w:ind w:left="0"/>
        <w:jc w:val="both"/>
        <w:rPr>
          <w:b/>
          <w:sz w:val="29"/>
        </w:rPr>
      </w:pPr>
    </w:p>
    <w:p w14:paraId="2D000000" w14:textId="77777777" w:rsidR="009F574E" w:rsidRDefault="00CA7801" w:rsidP="00CA7801">
      <w:pPr>
        <w:pStyle w:val="a3"/>
        <w:spacing w:line="276" w:lineRule="auto"/>
        <w:ind w:right="1043"/>
        <w:jc w:val="both"/>
      </w:pPr>
      <w:r>
        <w:rPr>
          <w:color w:val="333333"/>
        </w:rPr>
        <w:t xml:space="preserve">МБОУ ОЦ «БАГРАТИОН» дошкольное отделение – </w:t>
      </w:r>
      <w:proofErr w:type="gramStart"/>
      <w:r>
        <w:rPr>
          <w:color w:val="333333"/>
        </w:rPr>
        <w:t>детский  сад</w:t>
      </w:r>
      <w:proofErr w:type="gramEnd"/>
      <w:r>
        <w:rPr>
          <w:color w:val="333333"/>
        </w:rPr>
        <w:t xml:space="preserve">  №67   оснащен </w:t>
      </w:r>
      <w:r>
        <w:rPr>
          <w:color w:val="333333"/>
          <w:spacing w:val="59"/>
        </w:rPr>
        <w:t xml:space="preserve">  17  ноутбукам</w:t>
      </w:r>
      <w:r>
        <w:rPr>
          <w:color w:val="333333"/>
        </w:rPr>
        <w:t>и, 4 моноблоками, 12 интерактивных панели.</w:t>
      </w:r>
    </w:p>
    <w:p w14:paraId="2E000000" w14:textId="77777777" w:rsidR="009F574E" w:rsidRDefault="00CA7801" w:rsidP="00CA7801">
      <w:pPr>
        <w:pStyle w:val="a3"/>
        <w:spacing w:before="165"/>
        <w:jc w:val="both"/>
      </w:pPr>
      <w:r>
        <w:rPr>
          <w:color w:val="333333"/>
        </w:rPr>
        <w:t>Ресурсы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сети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Интернет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используются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взаимодействия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с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родителями,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обмена</w:t>
      </w:r>
    </w:p>
    <w:p w14:paraId="2F000000" w14:textId="77777777" w:rsidR="009F574E" w:rsidRDefault="00CA7801" w:rsidP="00CA7801">
      <w:pPr>
        <w:pStyle w:val="a3"/>
        <w:spacing w:before="38"/>
        <w:jc w:val="both"/>
      </w:pPr>
      <w:r>
        <w:rPr>
          <w:color w:val="333333"/>
        </w:rPr>
        <w:t>информаци</w:t>
      </w:r>
      <w:r>
        <w:rPr>
          <w:color w:val="333333"/>
        </w:rPr>
        <w:t>ей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с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коллегами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и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в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иной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методической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деятельности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сотрудников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учреждения.</w:t>
      </w:r>
    </w:p>
    <w:p w14:paraId="30000000" w14:textId="77777777" w:rsidR="009F574E" w:rsidRDefault="00CA7801" w:rsidP="00CA7801">
      <w:pPr>
        <w:pStyle w:val="a3"/>
        <w:spacing w:before="205" w:line="276" w:lineRule="auto"/>
        <w:ind w:right="1696"/>
        <w:jc w:val="both"/>
      </w:pPr>
      <w:r>
        <w:rPr>
          <w:color w:val="333333"/>
        </w:rPr>
        <w:t>Для организации детской деятельности педагоги используют электронные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образовательные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ресурсы:</w:t>
      </w:r>
    </w:p>
    <w:p w14:paraId="31000000" w14:textId="77777777" w:rsidR="009F574E" w:rsidRDefault="00CA7801" w:rsidP="00CA7801">
      <w:pPr>
        <w:pStyle w:val="a3"/>
        <w:spacing w:before="162"/>
        <w:jc w:val="both"/>
      </w:pPr>
      <w:r>
        <w:rPr>
          <w:color w:val="333333"/>
        </w:rPr>
        <w:t>Провайдером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сети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Интернет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предоставляется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услуга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контентной</w:t>
      </w:r>
    </w:p>
    <w:p w14:paraId="32000000" w14:textId="77777777" w:rsidR="009F574E" w:rsidRDefault="00CA7801" w:rsidP="00CA7801">
      <w:pPr>
        <w:pStyle w:val="a3"/>
        <w:spacing w:before="38"/>
        <w:jc w:val="both"/>
      </w:pPr>
      <w:r>
        <w:rPr>
          <w:color w:val="333333"/>
        </w:rPr>
        <w:t>фильтрации</w:t>
      </w:r>
      <w:r>
        <w:rPr>
          <w:color w:val="333333"/>
          <w:spacing w:val="57"/>
        </w:rPr>
        <w:t xml:space="preserve"> </w:t>
      </w:r>
      <w:r>
        <w:rPr>
          <w:color w:val="333333"/>
        </w:rPr>
        <w:t>трафика</w:t>
      </w:r>
      <w:r>
        <w:rPr>
          <w:color w:val="333333"/>
          <w:spacing w:val="55"/>
        </w:rPr>
        <w:t xml:space="preserve"> </w:t>
      </w:r>
      <w:r>
        <w:rPr>
          <w:color w:val="333333"/>
        </w:rPr>
        <w:t>(DNS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фильтрации)</w:t>
      </w:r>
      <w:r>
        <w:rPr>
          <w:color w:val="333333"/>
          <w:spacing w:val="55"/>
        </w:rPr>
        <w:t xml:space="preserve"> </w:t>
      </w:r>
      <w:r>
        <w:rPr>
          <w:color w:val="333333"/>
        </w:rPr>
        <w:t>24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часа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в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сутки,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ежедневно.</w:t>
      </w:r>
    </w:p>
    <w:p w14:paraId="33000000" w14:textId="77777777" w:rsidR="009F574E" w:rsidRDefault="00CA7801" w:rsidP="00CA7801">
      <w:pPr>
        <w:pStyle w:val="a3"/>
        <w:spacing w:before="204" w:line="276" w:lineRule="auto"/>
        <w:ind w:right="486"/>
        <w:jc w:val="both"/>
      </w:pPr>
      <w:r>
        <w:rPr>
          <w:color w:val="333333"/>
        </w:rPr>
        <w:t>Воспитанники образовательного учреждения доступа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к информационным системам и</w:t>
      </w:r>
      <w:r>
        <w:rPr>
          <w:color w:val="333333"/>
          <w:spacing w:val="-58"/>
        </w:rPr>
        <w:t xml:space="preserve"> </w:t>
      </w:r>
      <w:r>
        <w:rPr>
          <w:color w:val="333333"/>
        </w:rPr>
        <w:t>и</w:t>
      </w:r>
      <w:r>
        <w:rPr>
          <w:color w:val="333333"/>
        </w:rPr>
        <w:t>нформационно-коммуникативным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сетям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не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имеют.</w:t>
      </w:r>
    </w:p>
    <w:p w14:paraId="34000000" w14:textId="77777777" w:rsidR="009F574E" w:rsidRDefault="00CA7801" w:rsidP="00CA7801">
      <w:pPr>
        <w:pStyle w:val="10"/>
        <w:spacing w:before="129"/>
        <w:ind w:right="1206"/>
        <w:jc w:val="both"/>
      </w:pPr>
      <w:r>
        <w:rPr>
          <w:color w:val="464B54"/>
          <w:shd w:val="clear" w:color="auto" w:fill="D2D2D2"/>
        </w:rPr>
        <w:t>электронные образовательные ресурсы, к которым обеспечивается доступ</w:t>
      </w:r>
      <w:r>
        <w:rPr>
          <w:color w:val="464B54"/>
          <w:spacing w:val="-57"/>
        </w:rPr>
        <w:t xml:space="preserve"> </w:t>
      </w:r>
      <w:r>
        <w:rPr>
          <w:color w:val="464B54"/>
          <w:shd w:val="clear" w:color="auto" w:fill="D2D2D2"/>
        </w:rPr>
        <w:t>обучающихся,</w:t>
      </w:r>
      <w:r>
        <w:rPr>
          <w:color w:val="464B54"/>
          <w:spacing w:val="-1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в</w:t>
      </w:r>
      <w:r>
        <w:rPr>
          <w:color w:val="464B54"/>
          <w:spacing w:val="-1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том числе</w:t>
      </w:r>
      <w:r>
        <w:rPr>
          <w:color w:val="464B54"/>
          <w:shd w:val="clear" w:color="auto" w:fill="D2D2D2"/>
        </w:rPr>
        <w:t>:</w:t>
      </w:r>
    </w:p>
    <w:p w14:paraId="35000000" w14:textId="77777777" w:rsidR="009F574E" w:rsidRDefault="009F574E" w:rsidP="00CA7801">
      <w:pPr>
        <w:pStyle w:val="a3"/>
        <w:spacing w:before="8"/>
        <w:ind w:left="0"/>
        <w:jc w:val="both"/>
        <w:rPr>
          <w:b/>
          <w:sz w:val="25"/>
        </w:rPr>
      </w:pPr>
    </w:p>
    <w:p w14:paraId="36000000" w14:textId="616FD3EB" w:rsidR="009F574E" w:rsidRDefault="00CA7801" w:rsidP="00CA7801">
      <w:pPr>
        <w:ind w:left="102" w:right="834"/>
        <w:jc w:val="both"/>
        <w:rPr>
          <w:b/>
          <w:sz w:val="24"/>
        </w:rPr>
      </w:pPr>
      <w:r>
        <w:rPr>
          <w:color w:val="333333"/>
          <w:sz w:val="24"/>
        </w:rPr>
        <w:t xml:space="preserve">Электронные образовательные ресурсы находятся в </w:t>
      </w:r>
      <w:r>
        <w:rPr>
          <w:color w:val="333333"/>
          <w:sz w:val="24"/>
        </w:rPr>
        <w:t>групповых помещениях ,</w:t>
      </w:r>
      <w:bookmarkStart w:id="0" w:name="_GoBack"/>
      <w:bookmarkEnd w:id="0"/>
      <w:r>
        <w:rPr>
          <w:color w:val="333333"/>
          <w:sz w:val="24"/>
        </w:rPr>
        <w:t>а также  методическом кабинете в зоне</w:t>
      </w:r>
      <w:r>
        <w:rPr>
          <w:color w:val="333333"/>
          <w:spacing w:val="-57"/>
          <w:sz w:val="24"/>
        </w:rPr>
        <w:t xml:space="preserve"> </w:t>
      </w:r>
      <w:r>
        <w:rPr>
          <w:color w:val="333333"/>
          <w:sz w:val="24"/>
        </w:rPr>
        <w:t>доступа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для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педагогических сотрудников</w:t>
      </w:r>
      <w:r>
        <w:rPr>
          <w:b/>
          <w:color w:val="333333"/>
          <w:sz w:val="24"/>
        </w:rPr>
        <w:t xml:space="preserve"> и воспитанников</w:t>
      </w:r>
      <w:r>
        <w:rPr>
          <w:b/>
          <w:sz w:val="24"/>
        </w:rPr>
        <w:t>.</w:t>
      </w:r>
    </w:p>
    <w:p w14:paraId="37000000" w14:textId="77777777" w:rsidR="009F574E" w:rsidRDefault="009F574E" w:rsidP="00CA7801">
      <w:pPr>
        <w:pStyle w:val="a3"/>
        <w:spacing w:before="9"/>
        <w:ind w:left="0"/>
        <w:jc w:val="both"/>
        <w:rPr>
          <w:b/>
          <w:sz w:val="18"/>
        </w:rPr>
      </w:pPr>
    </w:p>
    <w:p w14:paraId="38000000" w14:textId="77777777" w:rsidR="009F574E" w:rsidRDefault="00CA7801" w:rsidP="00CA7801">
      <w:pPr>
        <w:pStyle w:val="10"/>
        <w:ind w:right="839"/>
        <w:jc w:val="both"/>
      </w:pPr>
      <w:r>
        <w:rPr>
          <w:color w:val="464B54"/>
          <w:shd w:val="clear" w:color="auto" w:fill="D2D2D2"/>
        </w:rPr>
        <w:t>собственные электронные образовательные и информационные ресурсы (при</w:t>
      </w:r>
      <w:r>
        <w:rPr>
          <w:color w:val="464B54"/>
          <w:spacing w:val="-57"/>
        </w:rPr>
        <w:t xml:space="preserve"> </w:t>
      </w:r>
      <w:r>
        <w:rPr>
          <w:color w:val="464B54"/>
          <w:shd w:val="clear" w:color="auto" w:fill="D2D2D2"/>
        </w:rPr>
        <w:t>наличии):</w:t>
      </w:r>
    </w:p>
    <w:p w14:paraId="39000000" w14:textId="77777777" w:rsidR="009F574E" w:rsidRDefault="009F574E" w:rsidP="00CA7801">
      <w:pPr>
        <w:pStyle w:val="a3"/>
        <w:spacing w:before="7"/>
        <w:ind w:left="0"/>
        <w:jc w:val="both"/>
        <w:rPr>
          <w:b/>
          <w:sz w:val="25"/>
        </w:rPr>
      </w:pPr>
    </w:p>
    <w:p w14:paraId="3A000000" w14:textId="77777777" w:rsidR="009F574E" w:rsidRDefault="00CA7801" w:rsidP="00CA7801">
      <w:pPr>
        <w:pStyle w:val="a3"/>
        <w:jc w:val="both"/>
        <w:rPr>
          <w:b/>
        </w:rPr>
      </w:pPr>
      <w:r>
        <w:t>Специальных</w:t>
      </w:r>
      <w:r>
        <w:rPr>
          <w:spacing w:val="-4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средств</w:t>
      </w:r>
      <w:r>
        <w:rPr>
          <w:spacing w:val="-6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коллективного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индивидуального</w:t>
      </w:r>
      <w:r>
        <w:rPr>
          <w:spacing w:val="-57"/>
        </w:rPr>
        <w:t xml:space="preserve"> </w:t>
      </w:r>
      <w:r>
        <w:t>пользования</w:t>
      </w:r>
      <w:r>
        <w:rPr>
          <w:spacing w:val="-1"/>
        </w:rPr>
        <w:t xml:space="preserve"> </w:t>
      </w:r>
      <w:r>
        <w:rPr>
          <w:b/>
        </w:rPr>
        <w:t>нет</w:t>
      </w:r>
    </w:p>
    <w:p w14:paraId="3B000000" w14:textId="77777777" w:rsidR="009F574E" w:rsidRDefault="009F574E" w:rsidP="00CA7801">
      <w:pPr>
        <w:pStyle w:val="a3"/>
        <w:spacing w:before="8"/>
        <w:ind w:left="0"/>
        <w:jc w:val="both"/>
        <w:rPr>
          <w:b/>
          <w:sz w:val="18"/>
        </w:rPr>
      </w:pPr>
    </w:p>
    <w:p w14:paraId="3C000000" w14:textId="77777777" w:rsidR="009F574E" w:rsidRDefault="00CA7801" w:rsidP="00CA7801">
      <w:pPr>
        <w:pStyle w:val="10"/>
        <w:spacing w:before="95"/>
        <w:ind w:right="1097"/>
        <w:jc w:val="both"/>
        <w:rPr>
          <w:b w:val="0"/>
        </w:rPr>
      </w:pPr>
      <w:r>
        <w:rPr>
          <w:color w:val="464B54"/>
          <w:shd w:val="clear" w:color="auto" w:fill="D2D2D2"/>
        </w:rPr>
        <w:t>сторонние электронные образовательные и информационные ресурсы (при</w:t>
      </w:r>
      <w:r>
        <w:rPr>
          <w:color w:val="464B54"/>
          <w:spacing w:val="-57"/>
        </w:rPr>
        <w:t xml:space="preserve"> </w:t>
      </w:r>
      <w:r>
        <w:rPr>
          <w:color w:val="464B54"/>
          <w:shd w:val="clear" w:color="auto" w:fill="D2D2D2"/>
        </w:rPr>
        <w:t>наличии):</w:t>
      </w:r>
      <w:r>
        <w:rPr>
          <w:color w:val="464B54"/>
          <w:spacing w:val="-2"/>
        </w:rPr>
        <w:t xml:space="preserve"> </w:t>
      </w:r>
      <w:r>
        <w:rPr>
          <w:b w:val="0"/>
          <w:color w:val="464B54"/>
        </w:rPr>
        <w:t>нет</w:t>
      </w:r>
    </w:p>
    <w:sectPr w:rsidR="009F574E">
      <w:pgSz w:w="11910" w:h="16840"/>
      <w:pgMar w:top="1080" w:right="8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574E"/>
    <w:rsid w:val="009F574E"/>
    <w:rsid w:val="00CA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868EF"/>
  <w15:docId w15:val="{55A489EE-5165-4345-8A61-AE961A96A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Pr>
      <w:rFonts w:ascii="Times New Roman" w:hAnsi="Times New Roman"/>
    </w:rPr>
  </w:style>
  <w:style w:type="paragraph" w:styleId="10">
    <w:name w:val="heading 1"/>
    <w:basedOn w:val="a"/>
    <w:link w:val="11"/>
    <w:uiPriority w:val="9"/>
    <w:qFormat/>
    <w:pPr>
      <w:spacing w:before="90"/>
      <w:ind w:left="102"/>
      <w:outlineLvl w:val="0"/>
    </w:pPr>
    <w:rPr>
      <w:b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Body Text"/>
    <w:basedOn w:val="a"/>
    <w:link w:val="a4"/>
    <w:pPr>
      <w:ind w:left="102"/>
    </w:pPr>
    <w:rPr>
      <w:sz w:val="24"/>
    </w:rPr>
  </w:style>
  <w:style w:type="character" w:customStyle="1" w:styleId="a4">
    <w:name w:val="Основной текст Знак"/>
    <w:basedOn w:val="1"/>
    <w:link w:val="a3"/>
    <w:rPr>
      <w:rFonts w:ascii="Times New Roman" w:hAnsi="Times New Roman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12">
    <w:name w:val="Основной шрифт абзаца1"/>
    <w:link w:val="10"/>
  </w:style>
  <w:style w:type="character" w:customStyle="1" w:styleId="11">
    <w:name w:val="Заголовок 1 Знак"/>
    <w:basedOn w:val="1"/>
    <w:link w:val="10"/>
    <w:rPr>
      <w:rFonts w:ascii="Times New Roman" w:hAnsi="Times New Roman"/>
      <w:b/>
      <w:sz w:val="24"/>
    </w:rPr>
  </w:style>
  <w:style w:type="paragraph" w:customStyle="1" w:styleId="13">
    <w:name w:val="Гиперссылка1"/>
    <w:link w:val="a5"/>
    <w:rPr>
      <w:color w:val="0000FF"/>
      <w:u w:val="single"/>
    </w:rPr>
  </w:style>
  <w:style w:type="character" w:styleId="a5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6">
    <w:name w:val="List Paragraph"/>
    <w:basedOn w:val="a"/>
    <w:link w:val="a7"/>
  </w:style>
  <w:style w:type="character" w:customStyle="1" w:styleId="a7">
    <w:name w:val="Абзац списка Знак"/>
    <w:basedOn w:val="1"/>
    <w:link w:val="a6"/>
    <w:rPr>
      <w:rFonts w:ascii="Times New Roman" w:hAnsi="Times New Roman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Заголовок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TableParagraph">
    <w:name w:val="Table Paragraph"/>
    <w:basedOn w:val="a"/>
    <w:link w:val="TableParagraph0"/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535</Words>
  <Characters>3056</Characters>
  <Application>Microsoft Office Word</Application>
  <DocSecurity>0</DocSecurity>
  <Lines>25</Lines>
  <Paragraphs>7</Paragraphs>
  <ScaleCrop>false</ScaleCrop>
  <Company/>
  <LinksUpToDate>false</LinksUpToDate>
  <CharactersWithSpaces>3584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2024-03-01T08:00:00Z</dcterms:created>
  <dcterms:modified xsi:type="dcterms:W3CDTF">2024-03-01T08:00:00Z</dcterms:modified>
</cp:coreProperties>
</file>